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</w:p>
    <w:p>
      <w:pPr>
        <w:wordWrap/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年国家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工业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旅游示范基地名单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北京市751园区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天津市长芦汉沽盐场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河北省山庄老酒文化产业园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河北省君乐宝乳业工业旅游区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5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山西省晋华宫井下探秘游景区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6</w:t>
      </w:r>
      <w:r>
        <w:rPr>
          <w:rFonts w:hint="default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山西省太原六味斋云梦坞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内蒙古自治区蒙牛工业旅游区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8、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内蒙古自治区包钢工业旅游景区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9、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辽宁省鞍钢红色钢铁之旅工业旅游基地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10、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辽宁省沈阳工业博物馆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吉林省中国一汽工业文化旅游基地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黑龙江省大庆油田历史陈列馆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上海市江南造船工业旅游基地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上海市苏河水岸工业旅游基地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江苏省洋河酒厂文化旅游区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16、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江苏省南钢工业文化旅游区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浙江省农夫山泉工业旅游区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18、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浙江省温州矾矿工业旅游区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19、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安徽省古井酒文化博览园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20、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安徽省“铜官山1978”文创园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福建省三钢工业旅游区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江西省资溪面包食品产业城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江西省仙客来灵芝园景区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山东省青岛啤酒博物馆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山东省百年宏济堂和力诺阳光工业旅游基地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26、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河南省中国一拖东方红工业游景区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河南省三秋醋产业博览园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28、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湖北省华新1907文化遗址公园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29、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湖北省羊楼洞茶文化生态产业园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30、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湖南省中车株洲电力机车工业旅游区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湖南省三一智联重卡产业园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广东省汤臣倍健透明工厂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广西壮族自治区丹泉洞天酒海工业旅游景区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海南省昌江核电科普教育基地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海南省春光食品龙楼工业园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36、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重庆市国际生物城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重庆市TESTBED2贰厂文创公园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38、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四川省五粮液旅游景区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39、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四川省泸州老窖景区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40、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贵州省朱砂古镇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云南省下关沱茶工业旅游区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西藏自治区云上达孜工业旅游景区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陕西省“延一井”工业遗产旅游基地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陕西省红星食品文化博览园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甘肃省玉门油田红色旅游景区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46、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甘肃省金徽矿业旅游景区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青海省龙羊峡工业旅游基地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48、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回族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自治区大武口生态工业旅游休闲集聚区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49、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回族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自治区百瑞源枸杞工业旅游基地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50、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新疆维吾尔自治区可可托海国家矿山公园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51、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新疆维吾尔自治区吐鲁番楼兰酒庄景区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52、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新疆生产建设兵团可克达拉伊力特酒文化产业园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Theme="minorEastAsia" w:hAnsiTheme="minorEastAsia" w:cstheme="minorEastAsia"/>
          <w:sz w:val="32"/>
          <w:szCs w:val="32"/>
        </w:rPr>
        <w:t>53、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新疆生产建设兵团石河子戈壁印象文化和旅游园</w:t>
      </w:r>
    </w:p>
    <w:sectPr>
      <w:pgSz w:w="11900" w:h="16840"/>
      <w:pgMar w:top="1440" w:right="1871" w:bottom="1440" w:left="1871" w:header="1361" w:footer="1134" w:gutter="0"/>
      <w:cols w:space="425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EA89E"/>
    <w:rsid w:val="45766C82"/>
    <w:rsid w:val="BFD7A43D"/>
    <w:rsid w:val="CFFBD1A5"/>
    <w:rsid w:val="FDD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2022-11-17T16:10:00Z</dcterms:created>
  <dc:creator>LL</dc:creator>
  <cp:lastModifiedBy>Victent</cp:lastModifiedBy>
  <dcterms:modified xsi:type="dcterms:W3CDTF">2022-11-17T11:01:51Z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07FA49B03ED50C4D04A2756343D31188</vt:lpwstr>
  </property>
</Properties>
</file>